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28FB5" w14:textId="77777777" w:rsidR="00076286" w:rsidRDefault="00A915F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BIO-GO-Higher</w:t>
      </w:r>
    </w:p>
    <w:p w14:paraId="669FE998" w14:textId="77777777" w:rsidR="00076286" w:rsidRDefault="00A915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Atbildes uz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Bioloģijas kārtas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jautājumiem</w:t>
      </w:r>
    </w:p>
    <w:p w14:paraId="1FD15A11" w14:textId="77777777" w:rsidR="00076286" w:rsidRDefault="00A915F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Komandas nosaukums: </w:t>
      </w:r>
    </w:p>
    <w:p w14:paraId="3D78FC97" w14:textId="77777777"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7F1275" w14:textId="77777777" w:rsidR="00076286" w:rsidRDefault="00A1516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Pirmā daļa – testa jautājumi</w:t>
      </w:r>
      <w:bookmarkStart w:id="0" w:name="_GoBack"/>
      <w:bookmarkEnd w:id="0"/>
    </w:p>
    <w:p w14:paraId="56F3F808" w14:textId="77777777"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4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693"/>
      </w:tblGrid>
      <w:tr w:rsidR="00076286" w14:paraId="4292E81B" w14:textId="77777777" w:rsidTr="00D616DD">
        <w:trPr>
          <w:jc w:val="center"/>
        </w:trPr>
        <w:tc>
          <w:tcPr>
            <w:tcW w:w="1555" w:type="dxa"/>
            <w:vAlign w:val="center"/>
          </w:tcPr>
          <w:p w14:paraId="687F2977" w14:textId="77777777" w:rsidR="00076286" w:rsidRPr="00D616DD" w:rsidRDefault="00A915F0" w:rsidP="00D6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Testa jautājuma nr.</w:t>
            </w:r>
          </w:p>
        </w:tc>
        <w:tc>
          <w:tcPr>
            <w:tcW w:w="2693" w:type="dxa"/>
            <w:vAlign w:val="center"/>
          </w:tcPr>
          <w:p w14:paraId="71669CE9" w14:textId="77777777" w:rsidR="00D616DD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Atbilde</w:t>
            </w:r>
          </w:p>
          <w:p w14:paraId="089E78F4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616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norādiet tikai burtu pareizajai atbildei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6286" w14:paraId="436F18A1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18DF27E1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4409B4EF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2F90FFE4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1810B03B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534595CF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05AF6B65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68B59190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189E22F2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280CA8EA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35B7AE20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629FD073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A27B09B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8B8EA62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39046F1E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6497B57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5FAF1AED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5BA8D03C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155DF0E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7C0DA7DF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14:paraId="32EE0C2D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1520275C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65B0B95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14:paraId="6DD81164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8400928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D92BBFB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14:paraId="51425191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0D057DC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4BAC296F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14:paraId="26BE625D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C7771B" w14:textId="77777777"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0F4BE" w14:textId="77777777" w:rsidR="00076286" w:rsidRDefault="00A915F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br w:type="page"/>
      </w:r>
    </w:p>
    <w:p w14:paraId="6F29DDC2" w14:textId="1FBB009B" w:rsidR="00076286" w:rsidRPr="0079717C" w:rsidRDefault="00A1516B">
      <w:pPr>
        <w:rPr>
          <w:rStyle w:val="Strong"/>
          <w:rFonts w:ascii="Times New Roman" w:hAnsi="Times New Roman" w:cs="Times New Roman"/>
          <w:sz w:val="28"/>
          <w:szCs w:val="28"/>
        </w:rPr>
      </w:pPr>
      <w:r w:rsidRPr="0079717C">
        <w:rPr>
          <w:rStyle w:val="Strong"/>
          <w:rFonts w:ascii="Times New Roman" w:hAnsi="Times New Roman" w:cs="Times New Roman"/>
          <w:sz w:val="28"/>
          <w:szCs w:val="28"/>
        </w:rPr>
        <w:lastRenderedPageBreak/>
        <w:t xml:space="preserve">Otrā daļa - </w:t>
      </w:r>
      <w:r w:rsidR="009042DC" w:rsidRPr="0079717C">
        <w:rPr>
          <w:rStyle w:val="Strong"/>
          <w:rFonts w:ascii="Times New Roman" w:hAnsi="Times New Roman" w:cs="Times New Roman"/>
          <w:sz w:val="28"/>
          <w:szCs w:val="28"/>
        </w:rPr>
        <w:t>Rēķināmie</w:t>
      </w:r>
      <w:r w:rsidR="00A915F0" w:rsidRPr="0079717C">
        <w:rPr>
          <w:rStyle w:val="Strong"/>
          <w:rFonts w:ascii="Times New Roman" w:hAnsi="Times New Roman" w:cs="Times New Roman"/>
          <w:sz w:val="28"/>
          <w:szCs w:val="28"/>
        </w:rPr>
        <w:t>, novērojamie un praktiski veicamie uzdevumi:</w:t>
      </w:r>
    </w:p>
    <w:p w14:paraId="78991D9C" w14:textId="77777777" w:rsidR="0079717C" w:rsidRDefault="0079717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42D5948" w14:textId="3E7BF944" w:rsidR="00076286" w:rsidRDefault="00A915F0">
      <w:pPr>
        <w:pStyle w:val="Heading2"/>
        <w:shd w:val="clear" w:color="auto" w:fill="FFFFFF"/>
        <w:spacing w:line="240" w:lineRule="auto"/>
      </w:pPr>
      <w:bookmarkStart w:id="2" w:name="_heading=h.wltya4tar7ti" w:colFirst="0" w:colLast="0"/>
      <w:bookmarkStart w:id="3" w:name="_heading=h.l28qsoattdwv" w:colFirst="0" w:colLast="0"/>
      <w:bookmarkEnd w:id="2"/>
      <w:bookmarkEnd w:id="3"/>
      <w:r>
        <w:rPr>
          <w:rFonts w:ascii="Times New Roman" w:eastAsia="Times New Roman" w:hAnsi="Times New Roman" w:cs="Times New Roman"/>
        </w:rPr>
        <w:t xml:space="preserve">1. </w:t>
      </w:r>
      <w:r w:rsidR="009D6548">
        <w:rPr>
          <w:rFonts w:ascii="Times New Roman" w:eastAsia="Times New Roman" w:hAnsi="Times New Roman" w:cs="Times New Roman"/>
        </w:rPr>
        <w:t>Uzdevums „Anestēzija un matemātika”</w:t>
      </w:r>
      <w:r>
        <w:rPr>
          <w:rFonts w:ascii="Times New Roman" w:eastAsia="Times New Roman" w:hAnsi="Times New Roman" w:cs="Times New Roman"/>
        </w:rPr>
        <w:t xml:space="preserve"> </w:t>
      </w:r>
    </w:p>
    <w:p w14:paraId="4AC6F819" w14:textId="64267994" w:rsidR="00076286" w:rsidRDefault="00A915F0" w:rsidP="009D65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48">
        <w:rPr>
          <w:rFonts w:ascii="Times New Roman" w:eastAsia="Times New Roman" w:hAnsi="Times New Roman" w:cs="Times New Roman"/>
          <w:sz w:val="24"/>
          <w:szCs w:val="24"/>
        </w:rPr>
        <w:t>Rēķināmā uzdevuma atbildes ir kodolīgas. Atbildēs netiks vērtēti atrisinājuma soļi, bet gan tikai pareizā at</w:t>
      </w:r>
      <w:r w:rsidR="003B7D71" w:rsidRPr="009D6548">
        <w:rPr>
          <w:rFonts w:ascii="Times New Roman" w:eastAsia="Times New Roman" w:hAnsi="Times New Roman" w:cs="Times New Roman"/>
          <w:sz w:val="24"/>
          <w:szCs w:val="24"/>
        </w:rPr>
        <w:t>bilde. Uzdevuma atbildes un pun</w:t>
      </w:r>
      <w:r w:rsidRPr="009D6548">
        <w:rPr>
          <w:rFonts w:ascii="Times New Roman" w:eastAsia="Times New Roman" w:hAnsi="Times New Roman" w:cs="Times New Roman"/>
          <w:sz w:val="24"/>
          <w:szCs w:val="24"/>
        </w:rPr>
        <w:t>k</w:t>
      </w:r>
      <w:r w:rsidR="003B7D71" w:rsidRPr="009D654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u sadalījums: </w:t>
      </w:r>
      <w:r w:rsidRPr="009D6548">
        <w:rPr>
          <w:rFonts w:ascii="Times New Roman" w:eastAsia="Times New Roman" w:hAnsi="Times New Roman" w:cs="Times New Roman"/>
          <w:b/>
          <w:sz w:val="24"/>
          <w:szCs w:val="24"/>
        </w:rPr>
        <w:t xml:space="preserve">Vērtēšana (16p): </w:t>
      </w:r>
      <w:r w:rsidRPr="009D6548">
        <w:rPr>
          <w:rFonts w:ascii="Times New Roman" w:eastAsia="Times New Roman" w:hAnsi="Times New Roman" w:cs="Times New Roman"/>
          <w:sz w:val="24"/>
          <w:szCs w:val="24"/>
        </w:rPr>
        <w:t>(a) - {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}; (b) - </w:t>
      </w:r>
      <w:r w:rsidR="00213006">
        <w:rPr>
          <w:rFonts w:ascii="Times New Roman" w:eastAsia="Times New Roman" w:hAnsi="Times New Roman" w:cs="Times New Roman"/>
          <w:sz w:val="24"/>
          <w:szCs w:val="24"/>
        </w:rPr>
        <w:t>{</w:t>
      </w:r>
      <w:r w:rsidR="00213006" w:rsidRPr="009042DC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="00213006">
        <w:rPr>
          <w:rFonts w:ascii="Times New Roman" w:eastAsia="Times New Roman" w:hAnsi="Times New Roman" w:cs="Times New Roman"/>
          <w:sz w:val="24"/>
          <w:szCs w:val="24"/>
        </w:rPr>
        <w:t xml:space="preserve">}; (c) - </w:t>
      </w:r>
      <w:r w:rsidR="00CF297D" w:rsidRPr="009D6548">
        <w:rPr>
          <w:rFonts w:ascii="Times New Roman" w:eastAsia="Times New Roman" w:hAnsi="Times New Roman" w:cs="Times New Roman"/>
          <w:sz w:val="24"/>
          <w:szCs w:val="24"/>
        </w:rPr>
        <w:t>{</w:t>
      </w:r>
      <w:r w:rsidR="00CF297D" w:rsidRPr="009042DC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="00CF297D" w:rsidRPr="009D6548">
        <w:rPr>
          <w:rFonts w:ascii="Times New Roman" w:eastAsia="Times New Roman" w:hAnsi="Times New Roman" w:cs="Times New Roman"/>
          <w:sz w:val="24"/>
          <w:szCs w:val="24"/>
        </w:rPr>
        <w:t xml:space="preserve">}; (d) - </w:t>
      </w:r>
      <w:r w:rsidRPr="009D6548">
        <w:rPr>
          <w:rFonts w:ascii="Times New Roman" w:eastAsia="Times New Roman" w:hAnsi="Times New Roman" w:cs="Times New Roman"/>
          <w:sz w:val="24"/>
          <w:szCs w:val="24"/>
        </w:rPr>
        <w:t>{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}. Teksta formāts Times New Roman, 12pt. </w:t>
      </w:r>
    </w:p>
    <w:p w14:paraId="73CFC812" w14:textId="77777777" w:rsidR="009042DC" w:rsidRPr="009D6548" w:rsidRDefault="009042DC" w:rsidP="009D6548">
      <w:pPr>
        <w:jc w:val="both"/>
        <w:rPr>
          <w:sz w:val="24"/>
          <w:szCs w:val="24"/>
        </w:rPr>
      </w:pPr>
    </w:p>
    <w:p w14:paraId="4E28A1DC" w14:textId="5D998B3C" w:rsidR="00076286" w:rsidRDefault="00A915F0">
      <w:pPr>
        <w:pStyle w:val="Heading2"/>
        <w:jc w:val="both"/>
        <w:rPr>
          <w:rFonts w:ascii="Times New Roman" w:eastAsia="Times New Roman" w:hAnsi="Times New Roman" w:cs="Times New Roman"/>
        </w:rPr>
      </w:pPr>
      <w:bookmarkStart w:id="4" w:name="_heading=h.ydq5ahezi2dx" w:colFirst="0" w:colLast="0"/>
      <w:bookmarkEnd w:id="4"/>
      <w:r>
        <w:rPr>
          <w:rFonts w:ascii="Times New Roman" w:eastAsia="Times New Roman" w:hAnsi="Times New Roman" w:cs="Times New Roman"/>
        </w:rPr>
        <w:t>2.</w:t>
      </w:r>
      <w:r w:rsidR="009D6548">
        <w:rPr>
          <w:rFonts w:ascii="Times New Roman" w:eastAsia="Times New Roman" w:hAnsi="Times New Roman" w:cs="Times New Roman"/>
        </w:rPr>
        <w:t>Uzdevums „</w:t>
      </w:r>
      <w:r>
        <w:rPr>
          <w:rFonts w:ascii="Times New Roman" w:eastAsia="Times New Roman" w:hAnsi="Times New Roman" w:cs="Times New Roman"/>
        </w:rPr>
        <w:t>Metabolisms</w:t>
      </w:r>
      <w:r w:rsidR="009D6548">
        <w:rPr>
          <w:rFonts w:ascii="Times New Roman" w:eastAsia="Times New Roman" w:hAnsi="Times New Roman" w:cs="Times New Roman"/>
        </w:rPr>
        <w:t>”</w:t>
      </w:r>
    </w:p>
    <w:p w14:paraId="5C5B732B" w14:textId="1B3667AA" w:rsidR="0064600A" w:rsidRDefault="00A915F0" w:rsidP="009D65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Uzdevuma apraksta maksimālais garums divas A4 formāta lapas. </w:t>
      </w:r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Teksta formāts Times New Roman, 12pt. </w:t>
      </w:r>
      <w:r w:rsidR="002A1AB0" w:rsidRPr="002A1AB0"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  <w:r w:rsidR="002A1AB0">
        <w:rPr>
          <w:rFonts w:ascii="Times New Roman" w:eastAsia="Times New Roman" w:hAnsi="Times New Roman" w:cs="Times New Roman"/>
          <w:b/>
          <w:sz w:val="24"/>
          <w:szCs w:val="24"/>
        </w:rPr>
        <w:t xml:space="preserve"> (16p)</w:t>
      </w:r>
      <w:r w:rsidR="002A1AB0" w:rsidRPr="002A1AB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7D65968" w14:textId="3B5E154F" w:rsidR="00076286" w:rsidRPr="009D6548" w:rsidRDefault="00A915F0" w:rsidP="0064600A">
      <w:pPr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(a) ķīmiskā formula </w:t>
      </w:r>
      <w:r w:rsidRPr="009D6548">
        <w:rPr>
          <w:rFonts w:ascii="Times New Roman" w:eastAsia="Times New Roman" w:hAnsi="Times New Roman" w:cs="Times New Roman"/>
          <w:b/>
          <w:sz w:val="24"/>
          <w:szCs w:val="24"/>
        </w:rPr>
        <w:t>{1p}</w:t>
      </w:r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, pareizas SI vienības visiem aprēķiniem </w:t>
      </w:r>
      <w:r w:rsidRPr="009D6548">
        <w:rPr>
          <w:rFonts w:ascii="Times New Roman" w:eastAsia="Times New Roman" w:hAnsi="Times New Roman" w:cs="Times New Roman"/>
          <w:b/>
          <w:sz w:val="24"/>
          <w:szCs w:val="24"/>
        </w:rPr>
        <w:t>{1p}</w:t>
      </w:r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, pareizas PVO klases visām personām </w:t>
      </w:r>
      <w:r w:rsidRPr="009D6548">
        <w:rPr>
          <w:rFonts w:ascii="Times New Roman" w:eastAsia="Times New Roman" w:hAnsi="Times New Roman" w:cs="Times New Roman"/>
          <w:b/>
          <w:sz w:val="24"/>
          <w:szCs w:val="24"/>
        </w:rPr>
        <w:t>{1p}</w:t>
      </w:r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, pareizs ĶMI rezultāts visām personām </w:t>
      </w:r>
      <w:r w:rsidRPr="009D6548">
        <w:rPr>
          <w:rFonts w:ascii="Times New Roman" w:eastAsia="Times New Roman" w:hAnsi="Times New Roman" w:cs="Times New Roman"/>
          <w:b/>
          <w:sz w:val="24"/>
          <w:szCs w:val="24"/>
        </w:rPr>
        <w:t>{1p}</w:t>
      </w:r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 - kopā </w:t>
      </w:r>
      <w:r w:rsidRPr="009D6548">
        <w:rPr>
          <w:rFonts w:ascii="Times New Roman" w:eastAsia="Times New Roman" w:hAnsi="Times New Roman" w:cs="Times New Roman"/>
          <w:b/>
          <w:sz w:val="24"/>
          <w:szCs w:val="24"/>
        </w:rPr>
        <w:t>{4p}.</w:t>
      </w:r>
    </w:p>
    <w:p w14:paraId="45308E26" w14:textId="755E0965" w:rsidR="00076286" w:rsidRPr="0064600A" w:rsidRDefault="00A915F0" w:rsidP="0064600A">
      <w:pPr>
        <w:spacing w:after="120"/>
        <w:ind w:left="851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64600A">
        <w:rPr>
          <w:rFonts w:ascii="Times New Roman" w:eastAsia="Times New Roman" w:hAnsi="Times New Roman" w:cs="Times New Roman"/>
          <w:sz w:val="24"/>
        </w:rPr>
        <w:t xml:space="preserve">(b) Par katru piemēru </w:t>
      </w:r>
      <w:r w:rsidRPr="0064600A">
        <w:rPr>
          <w:rFonts w:ascii="Times New Roman" w:eastAsia="Times New Roman" w:hAnsi="Times New Roman" w:cs="Times New Roman"/>
          <w:b/>
          <w:sz w:val="24"/>
        </w:rPr>
        <w:t>{2p}</w:t>
      </w:r>
      <w:r w:rsidR="00B50BFE">
        <w:rPr>
          <w:rFonts w:ascii="Times New Roman" w:eastAsia="Times New Roman" w:hAnsi="Times New Roman" w:cs="Times New Roman"/>
          <w:sz w:val="24"/>
        </w:rPr>
        <w:t>, k</w:t>
      </w:r>
      <w:r w:rsidRPr="0064600A">
        <w:rPr>
          <w:rFonts w:ascii="Times New Roman" w:eastAsia="Times New Roman" w:hAnsi="Times New Roman" w:cs="Times New Roman"/>
          <w:sz w:val="24"/>
        </w:rPr>
        <w:t xml:space="preserve">opā </w:t>
      </w:r>
      <w:r w:rsidRPr="0064600A">
        <w:rPr>
          <w:rFonts w:ascii="Times New Roman" w:eastAsia="Times New Roman" w:hAnsi="Times New Roman" w:cs="Times New Roman"/>
          <w:b/>
          <w:sz w:val="24"/>
        </w:rPr>
        <w:t>{4p}.</w:t>
      </w:r>
    </w:p>
    <w:p w14:paraId="72CA1773" w14:textId="3F55C5B0" w:rsidR="00076286" w:rsidRPr="0064600A" w:rsidRDefault="00A915F0" w:rsidP="0064600A">
      <w:pPr>
        <w:spacing w:after="120"/>
        <w:ind w:left="851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64600A">
        <w:rPr>
          <w:rFonts w:ascii="Times New Roman" w:eastAsia="Times New Roman" w:hAnsi="Times New Roman" w:cs="Times New Roman"/>
          <w:sz w:val="24"/>
        </w:rPr>
        <w:t xml:space="preserve">(c) Par katru </w:t>
      </w:r>
      <w:r w:rsidR="00213006">
        <w:rPr>
          <w:rFonts w:ascii="Times New Roman" w:eastAsia="Times New Roman" w:hAnsi="Times New Roman" w:cs="Times New Roman"/>
          <w:sz w:val="24"/>
        </w:rPr>
        <w:t xml:space="preserve">piemēru </w:t>
      </w:r>
      <w:r w:rsidRPr="0064600A">
        <w:rPr>
          <w:rFonts w:ascii="Times New Roman" w:eastAsia="Times New Roman" w:hAnsi="Times New Roman" w:cs="Times New Roman"/>
          <w:b/>
          <w:sz w:val="24"/>
        </w:rPr>
        <w:t>{1p},</w:t>
      </w:r>
      <w:r w:rsidRPr="0064600A">
        <w:rPr>
          <w:rFonts w:ascii="Times New Roman" w:eastAsia="Times New Roman" w:hAnsi="Times New Roman" w:cs="Times New Roman"/>
          <w:sz w:val="24"/>
        </w:rPr>
        <w:t xml:space="preserve"> kopā </w:t>
      </w:r>
      <w:r w:rsidRPr="0064600A">
        <w:rPr>
          <w:rFonts w:ascii="Times New Roman" w:eastAsia="Times New Roman" w:hAnsi="Times New Roman" w:cs="Times New Roman"/>
          <w:b/>
          <w:sz w:val="24"/>
        </w:rPr>
        <w:t xml:space="preserve">{4p}. </w:t>
      </w:r>
    </w:p>
    <w:p w14:paraId="4DF29A33" w14:textId="68727607" w:rsidR="00076286" w:rsidRDefault="00A915F0" w:rsidP="0064600A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</w:rPr>
      </w:pPr>
      <w:r w:rsidRPr="0064600A">
        <w:rPr>
          <w:rFonts w:ascii="Times New Roman" w:eastAsia="Times New Roman" w:hAnsi="Times New Roman" w:cs="Times New Roman"/>
          <w:sz w:val="24"/>
        </w:rPr>
        <w:t xml:space="preserve">(d) Par katru no atbildēm </w:t>
      </w:r>
      <w:r w:rsidRPr="0064600A">
        <w:rPr>
          <w:rFonts w:ascii="Times New Roman" w:eastAsia="Times New Roman" w:hAnsi="Times New Roman" w:cs="Times New Roman"/>
          <w:b/>
          <w:sz w:val="24"/>
        </w:rPr>
        <w:t>{2p}</w:t>
      </w:r>
      <w:r w:rsidR="00B50BFE">
        <w:rPr>
          <w:rFonts w:ascii="Times New Roman" w:eastAsia="Times New Roman" w:hAnsi="Times New Roman" w:cs="Times New Roman"/>
          <w:sz w:val="24"/>
        </w:rPr>
        <w:t>, k</w:t>
      </w:r>
      <w:r w:rsidRPr="0064600A">
        <w:rPr>
          <w:rFonts w:ascii="Times New Roman" w:eastAsia="Times New Roman" w:hAnsi="Times New Roman" w:cs="Times New Roman"/>
          <w:sz w:val="24"/>
        </w:rPr>
        <w:t xml:space="preserve">opā </w:t>
      </w:r>
      <w:r w:rsidRPr="0064600A">
        <w:rPr>
          <w:rFonts w:ascii="Times New Roman" w:eastAsia="Times New Roman" w:hAnsi="Times New Roman" w:cs="Times New Roman"/>
          <w:b/>
          <w:sz w:val="24"/>
        </w:rPr>
        <w:t>{4p}.</w:t>
      </w:r>
      <w:r w:rsidRPr="0064600A">
        <w:rPr>
          <w:rFonts w:ascii="Times New Roman" w:eastAsia="Times New Roman" w:hAnsi="Times New Roman" w:cs="Times New Roman"/>
          <w:sz w:val="24"/>
        </w:rPr>
        <w:t xml:space="preserve"> </w:t>
      </w:r>
    </w:p>
    <w:p w14:paraId="3846163C" w14:textId="77777777" w:rsidR="009042DC" w:rsidRPr="0064600A" w:rsidRDefault="009042DC" w:rsidP="0064600A">
      <w:pPr>
        <w:spacing w:after="0"/>
        <w:ind w:left="851" w:hanging="284"/>
        <w:jc w:val="both"/>
        <w:rPr>
          <w:sz w:val="24"/>
        </w:rPr>
      </w:pPr>
    </w:p>
    <w:p w14:paraId="6F128771" w14:textId="18FF4462" w:rsidR="00076286" w:rsidRDefault="00A915F0">
      <w:pPr>
        <w:pStyle w:val="Heading2"/>
        <w:jc w:val="both"/>
        <w:rPr>
          <w:rFonts w:ascii="Times New Roman" w:eastAsia="Times New Roman" w:hAnsi="Times New Roman" w:cs="Times New Roman"/>
        </w:rPr>
      </w:pPr>
      <w:bookmarkStart w:id="5" w:name="_heading=h.29rkiko202m" w:colFirst="0" w:colLast="0"/>
      <w:bookmarkEnd w:id="5"/>
      <w:r>
        <w:rPr>
          <w:rFonts w:ascii="Times New Roman" w:eastAsia="Times New Roman" w:hAnsi="Times New Roman" w:cs="Times New Roman"/>
        </w:rPr>
        <w:t xml:space="preserve">3. </w:t>
      </w:r>
      <w:r w:rsidR="006F760C">
        <w:rPr>
          <w:rFonts w:ascii="Times New Roman" w:eastAsia="Times New Roman" w:hAnsi="Times New Roman" w:cs="Times New Roman"/>
        </w:rPr>
        <w:t>Uzdevums „</w:t>
      </w:r>
      <w:r>
        <w:rPr>
          <w:rFonts w:ascii="Times New Roman" w:eastAsia="Times New Roman" w:hAnsi="Times New Roman" w:cs="Times New Roman"/>
        </w:rPr>
        <w:t>Botānika</w:t>
      </w:r>
      <w:r w:rsidR="006F760C">
        <w:rPr>
          <w:rFonts w:ascii="Times New Roman" w:eastAsia="Times New Roman" w:hAnsi="Times New Roman" w:cs="Times New Roman"/>
        </w:rPr>
        <w:t>”</w:t>
      </w:r>
    </w:p>
    <w:p w14:paraId="34E2EFFD" w14:textId="553B6F37" w:rsidR="00076286" w:rsidRDefault="00A915F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Uzdevuma apraksta maksimālais garums divas A4 formāta lapas. 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Teksta formāts Times New Roman, 12pt. 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  <w:r w:rsidR="002A1AB0">
        <w:rPr>
          <w:rFonts w:ascii="Times New Roman" w:eastAsia="Times New Roman" w:hAnsi="Times New Roman" w:cs="Times New Roman"/>
          <w:b/>
          <w:sz w:val="24"/>
          <w:szCs w:val="24"/>
        </w:rPr>
        <w:t xml:space="preserve"> (16p)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6F760C" w:rsidRPr="009042D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F760C" w:rsidRPr="00904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{4p}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>; (b)</w:t>
      </w:r>
      <w:r w:rsidR="006F760C" w:rsidRPr="00904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60C" w:rsidRPr="009042D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 xml:space="preserve">{4p}; 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6F760C" w:rsidRPr="009042D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 xml:space="preserve">{4p}; 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 w:rsidR="006F760C" w:rsidRPr="009042D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157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42DC">
        <w:rPr>
          <w:rFonts w:ascii="Times New Roman" w:eastAsia="Times New Roman" w:hAnsi="Times New Roman" w:cs="Times New Roman"/>
          <w:b/>
          <w:sz w:val="24"/>
          <w:szCs w:val="24"/>
        </w:rPr>
        <w:t>{4p}.</w:t>
      </w:r>
    </w:p>
    <w:p w14:paraId="50E33A72" w14:textId="77777777" w:rsidR="009042DC" w:rsidRPr="009042DC" w:rsidRDefault="009042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782F15" w14:textId="2C9FFDA3" w:rsidR="00076286" w:rsidRDefault="00A915F0">
      <w:pPr>
        <w:pStyle w:val="Heading2"/>
        <w:jc w:val="both"/>
        <w:rPr>
          <w:rFonts w:ascii="Times New Roman" w:eastAsia="Times New Roman" w:hAnsi="Times New Roman" w:cs="Times New Roman"/>
        </w:rPr>
      </w:pPr>
      <w:bookmarkStart w:id="6" w:name="_heading=h.jdggzxlibk1f" w:colFirst="0" w:colLast="0"/>
      <w:bookmarkEnd w:id="6"/>
      <w:r>
        <w:rPr>
          <w:rFonts w:ascii="Times New Roman" w:eastAsia="Times New Roman" w:hAnsi="Times New Roman" w:cs="Times New Roman"/>
        </w:rPr>
        <w:t xml:space="preserve">4. </w:t>
      </w:r>
      <w:r w:rsidR="006F760C">
        <w:rPr>
          <w:rFonts w:ascii="Times New Roman" w:eastAsia="Times New Roman" w:hAnsi="Times New Roman" w:cs="Times New Roman"/>
        </w:rPr>
        <w:t>Uzdevums „</w:t>
      </w:r>
      <w:r>
        <w:rPr>
          <w:rFonts w:ascii="Times New Roman" w:eastAsia="Times New Roman" w:hAnsi="Times New Roman" w:cs="Times New Roman"/>
        </w:rPr>
        <w:t>Ģenētika</w:t>
      </w:r>
      <w:r w:rsidR="006F760C">
        <w:rPr>
          <w:rFonts w:ascii="Times New Roman" w:eastAsia="Times New Roman" w:hAnsi="Times New Roman" w:cs="Times New Roman"/>
        </w:rPr>
        <w:t>”</w:t>
      </w:r>
    </w:p>
    <w:p w14:paraId="6CB30BF2" w14:textId="4F01E0B9" w:rsidR="00076286" w:rsidRPr="009042DC" w:rsidRDefault="00A915F0" w:rsidP="00904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Uzdevuma apraksta maksimālais garums divas A4 formāta lapas. Teksta formāts Times New Roman, 12pt. 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  <w:r w:rsidR="00A61264">
        <w:rPr>
          <w:rFonts w:ascii="Times New Roman" w:eastAsia="Times New Roman" w:hAnsi="Times New Roman" w:cs="Times New Roman"/>
          <w:b/>
          <w:sz w:val="24"/>
          <w:szCs w:val="24"/>
        </w:rPr>
        <w:t xml:space="preserve"> (16p?)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(a) - </w:t>
      </w:r>
      <w:r w:rsidR="00CF297D" w:rsidRPr="009042DC">
        <w:rPr>
          <w:rFonts w:ascii="Times New Roman" w:eastAsia="Times New Roman" w:hAnsi="Times New Roman" w:cs="Times New Roman"/>
          <w:sz w:val="24"/>
          <w:szCs w:val="24"/>
        </w:rPr>
        <w:t>{</w:t>
      </w:r>
      <w:r w:rsidR="00CF297D" w:rsidRPr="002A1AB0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="00CF297D" w:rsidRPr="009042DC">
        <w:rPr>
          <w:rFonts w:ascii="Times New Roman" w:eastAsia="Times New Roman" w:hAnsi="Times New Roman" w:cs="Times New Roman"/>
          <w:sz w:val="24"/>
          <w:szCs w:val="24"/>
        </w:rPr>
        <w:t xml:space="preserve">}; (b) - 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>{</w:t>
      </w:r>
      <w:r w:rsidRPr="002A1AB0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>}; (c) - {</w:t>
      </w:r>
      <w:r w:rsidRPr="002A1AB0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>}; (d)</w:t>
      </w:r>
      <w:r w:rsidR="00816E1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61264">
        <w:rPr>
          <w:rFonts w:ascii="Times New Roman" w:eastAsia="Times New Roman" w:hAnsi="Times New Roman" w:cs="Times New Roman"/>
          <w:sz w:val="24"/>
          <w:szCs w:val="24"/>
        </w:rPr>
        <w:t>{</w:t>
      </w:r>
      <w:commentRangeStart w:id="7"/>
      <w:r w:rsidR="00A61264" w:rsidRPr="00A61264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="00A61264">
        <w:rPr>
          <w:rFonts w:ascii="Times New Roman" w:eastAsia="Times New Roman" w:hAnsi="Times New Roman" w:cs="Times New Roman"/>
          <w:sz w:val="24"/>
          <w:szCs w:val="24"/>
        </w:rPr>
        <w:t>?}</w:t>
      </w:r>
      <w:commentRangeEnd w:id="7"/>
      <w:r w:rsidR="002C613D">
        <w:rPr>
          <w:rStyle w:val="CommentReference"/>
        </w:rPr>
        <w:commentReference w:id="7"/>
      </w:r>
    </w:p>
    <w:p w14:paraId="2BDE4285" w14:textId="77777777"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AAA8AF" w14:textId="49D5440D" w:rsidR="00076286" w:rsidRDefault="00A915F0">
      <w:pPr>
        <w:pStyle w:val="Heading2"/>
        <w:jc w:val="both"/>
        <w:rPr>
          <w:rFonts w:ascii="Times New Roman" w:eastAsia="Times New Roman" w:hAnsi="Times New Roman" w:cs="Times New Roman"/>
        </w:rPr>
      </w:pPr>
      <w:bookmarkStart w:id="8" w:name="_heading=h.91wlmpsvqgfn" w:colFirst="0" w:colLast="0"/>
      <w:bookmarkEnd w:id="8"/>
      <w:r>
        <w:rPr>
          <w:rFonts w:ascii="Times New Roman" w:eastAsia="Times New Roman" w:hAnsi="Times New Roman" w:cs="Times New Roman"/>
        </w:rPr>
        <w:t xml:space="preserve">5. </w:t>
      </w:r>
      <w:r w:rsidR="00A01FE4">
        <w:rPr>
          <w:rFonts w:ascii="Times New Roman" w:eastAsia="Times New Roman" w:hAnsi="Times New Roman" w:cs="Times New Roman"/>
        </w:rPr>
        <w:t>U</w:t>
      </w:r>
      <w:r w:rsidR="006F760C">
        <w:rPr>
          <w:rFonts w:ascii="Times New Roman" w:eastAsia="Times New Roman" w:hAnsi="Times New Roman" w:cs="Times New Roman"/>
        </w:rPr>
        <w:t>zdevums „</w:t>
      </w:r>
      <w:r>
        <w:rPr>
          <w:rFonts w:ascii="Times New Roman" w:eastAsia="Times New Roman" w:hAnsi="Times New Roman" w:cs="Times New Roman"/>
        </w:rPr>
        <w:t>SarsCoV-2</w:t>
      </w:r>
      <w:r w:rsidR="006F760C">
        <w:rPr>
          <w:rFonts w:ascii="Times New Roman" w:eastAsia="Times New Roman" w:hAnsi="Times New Roman" w:cs="Times New Roman"/>
        </w:rPr>
        <w:t>”</w:t>
      </w:r>
    </w:p>
    <w:p w14:paraId="1615F62D" w14:textId="71F2A648" w:rsidR="00076286" w:rsidRPr="009042DC" w:rsidRDefault="00A915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Uzdevuma apraksta maksimālais garums trīs A4 formāta lapas. 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Uzdevumā sagaidāmas 4 atbildes: 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  <w:r w:rsidR="00A61264">
        <w:rPr>
          <w:rFonts w:ascii="Times New Roman" w:eastAsia="Times New Roman" w:hAnsi="Times New Roman" w:cs="Times New Roman"/>
          <w:b/>
          <w:sz w:val="24"/>
          <w:szCs w:val="24"/>
        </w:rPr>
        <w:t xml:space="preserve"> (16p)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>(a) - {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>}; (b) - {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}; (c) </w:t>
      </w:r>
      <w:r w:rsidR="009F3089" w:rsidRPr="009042D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>{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}; (d) </w:t>
      </w:r>
      <w:r w:rsidR="009F3089" w:rsidRPr="009042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>{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6391E374" w14:textId="77777777"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6286">
      <w:headerReference w:type="default" r:id="rId9"/>
      <w:footerReference w:type="default" r:id="rId10"/>
      <w:pgSz w:w="11906" w:h="16838"/>
      <w:pgMar w:top="1440" w:right="1440" w:bottom="1440" w:left="1440" w:header="708" w:footer="501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Karina Egle" w:date="2021-11-10T20:13:00Z" w:initials="KE">
    <w:p w14:paraId="0F1640B8" w14:textId="1E64CF22" w:rsidR="002C613D" w:rsidRDefault="002C613D">
      <w:pPr>
        <w:pStyle w:val="CommentText"/>
      </w:pPr>
      <w:r>
        <w:rPr>
          <w:rStyle w:val="CommentReference"/>
        </w:rPr>
        <w:annotationRef/>
      </w:r>
      <w:r>
        <w:t>Šeit arī 4p? Netika minēts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1640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DEB99" w14:textId="77777777" w:rsidR="009A3ADC" w:rsidRDefault="009A3ADC">
      <w:pPr>
        <w:spacing w:after="0" w:line="240" w:lineRule="auto"/>
      </w:pPr>
      <w:r>
        <w:separator/>
      </w:r>
    </w:p>
  </w:endnote>
  <w:endnote w:type="continuationSeparator" w:id="0">
    <w:p w14:paraId="18B47BDC" w14:textId="77777777" w:rsidR="009A3ADC" w:rsidRDefault="009A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FED6A" w14:textId="77777777" w:rsidR="00076286" w:rsidRPr="00A32D6D" w:rsidRDefault="00A915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Calibri" w:hAnsi="Times New Roman" w:cs="Times New Roman"/>
        <w:color w:val="000000"/>
      </w:rPr>
    </w:pPr>
    <w:r w:rsidRPr="00A32D6D">
      <w:rPr>
        <w:rFonts w:ascii="Times New Roman" w:eastAsia="Calibri" w:hAnsi="Times New Roman" w:cs="Times New Roman"/>
        <w:color w:val="000000"/>
      </w:rPr>
      <w:fldChar w:fldCharType="begin"/>
    </w:r>
    <w:r w:rsidRPr="00A32D6D">
      <w:rPr>
        <w:rFonts w:ascii="Times New Roman" w:eastAsia="Calibri" w:hAnsi="Times New Roman" w:cs="Times New Roman"/>
        <w:color w:val="000000"/>
      </w:rPr>
      <w:instrText>PAGE</w:instrText>
    </w:r>
    <w:r w:rsidRPr="00A32D6D">
      <w:rPr>
        <w:rFonts w:ascii="Times New Roman" w:eastAsia="Calibri" w:hAnsi="Times New Roman" w:cs="Times New Roman"/>
        <w:color w:val="000000"/>
      </w:rPr>
      <w:fldChar w:fldCharType="separate"/>
    </w:r>
    <w:r w:rsidR="002C613D">
      <w:rPr>
        <w:rFonts w:ascii="Times New Roman" w:eastAsia="Calibri" w:hAnsi="Times New Roman" w:cs="Times New Roman"/>
        <w:noProof/>
        <w:color w:val="000000"/>
      </w:rPr>
      <w:t>2</w:t>
    </w:r>
    <w:r w:rsidRPr="00A32D6D">
      <w:rPr>
        <w:rFonts w:ascii="Times New Roman" w:eastAsia="Calibri" w:hAnsi="Times New Roman" w:cs="Times New Roman"/>
        <w:color w:val="000000"/>
      </w:rPr>
      <w:fldChar w:fldCharType="end"/>
    </w:r>
  </w:p>
  <w:p w14:paraId="7683EEBF" w14:textId="77777777" w:rsidR="00076286" w:rsidRDefault="00A32D6D" w:rsidP="00A32D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color w:val="000000"/>
      </w:rPr>
    </w:pPr>
    <w:r w:rsidRPr="00C57325">
      <w:rPr>
        <w:noProof/>
        <w:lang w:val="en-US" w:eastAsia="en-US"/>
      </w:rPr>
      <w:drawing>
        <wp:inline distT="0" distB="0" distL="0" distR="0" wp14:anchorId="718C6C9F" wp14:editId="332FFF7B">
          <wp:extent cx="3554233" cy="379694"/>
          <wp:effectExtent l="0" t="0" r="0" b="190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7557" cy="40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E2601" w14:textId="77777777" w:rsidR="009A3ADC" w:rsidRDefault="009A3ADC">
      <w:pPr>
        <w:spacing w:after="0" w:line="240" w:lineRule="auto"/>
      </w:pPr>
      <w:r>
        <w:separator/>
      </w:r>
    </w:p>
  </w:footnote>
  <w:footnote w:type="continuationSeparator" w:id="0">
    <w:p w14:paraId="4C6F2E39" w14:textId="77777777" w:rsidR="009A3ADC" w:rsidRDefault="009A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ED363" w14:textId="77777777" w:rsidR="00076286" w:rsidRDefault="00A915F0" w:rsidP="004838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noProof/>
        <w:lang w:val="en-US" w:eastAsia="en-US"/>
      </w:rPr>
      <w:drawing>
        <wp:inline distT="0" distB="0" distL="0" distR="0" wp14:anchorId="6466D6BA" wp14:editId="584887BE">
          <wp:extent cx="1247775" cy="392430"/>
          <wp:effectExtent l="0" t="0" r="9525" b="762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2" t="18727" r="3278" b="17887"/>
                  <a:stretch>
                    <a:fillRect/>
                  </a:stretch>
                </pic:blipFill>
                <pic:spPr>
                  <a:xfrm>
                    <a:off x="0" y="0"/>
                    <a:ext cx="1247775" cy="392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ina Egle">
    <w15:presenceInfo w15:providerId="None" w15:userId="Karina Eg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86"/>
    <w:rsid w:val="0001570A"/>
    <w:rsid w:val="000466F6"/>
    <w:rsid w:val="000621A8"/>
    <w:rsid w:val="00076286"/>
    <w:rsid w:val="00213006"/>
    <w:rsid w:val="002A1AB0"/>
    <w:rsid w:val="002C613D"/>
    <w:rsid w:val="003B7D71"/>
    <w:rsid w:val="004838B1"/>
    <w:rsid w:val="005574B1"/>
    <w:rsid w:val="0064600A"/>
    <w:rsid w:val="006523C4"/>
    <w:rsid w:val="006F760C"/>
    <w:rsid w:val="0079717C"/>
    <w:rsid w:val="00816E18"/>
    <w:rsid w:val="009042DC"/>
    <w:rsid w:val="009A3ADC"/>
    <w:rsid w:val="009D6548"/>
    <w:rsid w:val="009F3089"/>
    <w:rsid w:val="00A01FE4"/>
    <w:rsid w:val="00A1516B"/>
    <w:rsid w:val="00A16E24"/>
    <w:rsid w:val="00A32D6D"/>
    <w:rsid w:val="00A61264"/>
    <w:rsid w:val="00A915F0"/>
    <w:rsid w:val="00B50BFE"/>
    <w:rsid w:val="00B552C7"/>
    <w:rsid w:val="00CF297D"/>
    <w:rsid w:val="00D6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350BB"/>
  <w15:docId w15:val="{9DC8FC52-34A1-4456-8D39-B2FB8402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D6"/>
    <w:rPr>
      <w:rFonts w:eastAsiaTheme="minorEastAsia"/>
      <w:lang w:eastAsia="lv-LV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5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D6"/>
    <w:rPr>
      <w:rFonts w:eastAsiaTheme="minorEastAsia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85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D6"/>
    <w:rPr>
      <w:rFonts w:eastAsiaTheme="minorEastAsia"/>
      <w:lang w:val="lv-LV" w:eastAsia="lv-LV"/>
    </w:rPr>
  </w:style>
  <w:style w:type="table" w:styleId="TableGrid">
    <w:name w:val="Table Grid"/>
    <w:basedOn w:val="TableNormal"/>
    <w:uiPriority w:val="39"/>
    <w:rsid w:val="0058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F631A"/>
    <w:rPr>
      <w:b/>
      <w:bCs/>
    </w:rPr>
  </w:style>
  <w:style w:type="paragraph" w:styleId="NormalWeb">
    <w:name w:val="Normal (Web)"/>
    <w:basedOn w:val="Normal"/>
    <w:uiPriority w:val="99"/>
    <w:unhideWhenUsed/>
    <w:rsid w:val="004F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F631A"/>
  </w:style>
  <w:style w:type="paragraph" w:styleId="BalloonText">
    <w:name w:val="Balloon Text"/>
    <w:basedOn w:val="Normal"/>
    <w:link w:val="BalloonTextChar"/>
    <w:uiPriority w:val="99"/>
    <w:semiHidden/>
    <w:unhideWhenUsed/>
    <w:rsid w:val="0007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0B"/>
    <w:rPr>
      <w:rFonts w:ascii="Tahoma" w:eastAsiaTheme="minorEastAsia" w:hAnsi="Tahoma" w:cs="Tahoma"/>
      <w:sz w:val="16"/>
      <w:szCs w:val="16"/>
      <w:lang w:val="lv-LV" w:eastAsia="lv-LV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61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6DD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6DD"/>
    <w:rPr>
      <w:rFonts w:eastAsiaTheme="minorEastAsia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VtMi+ME3QZ0NHSd1ay86DWIPQ==">AMUW2mV9UmfTnZiRQ4xU8A9B9PJARSEKLNGLe86XKfiqqH2IoSCBS1lNF5rSikBN6lU1nNAXCy1FfyS9ISiDkLqUj7jFOuLsplwq5HqNyCpqLtC1WfdE51Y3Zf1RRxtPi+ajFi0KIaxztCwpc+3OyoEAjI8CZ6mHdCPn4Q/1/VLCP9CynK8UtUOUCoMGF+xAVdge3y82ARjJ8aV5q9KCrEA2M54ZMMZrapnp+bgfO7p26tZrf6c8/tbYBoNHoN7HuZ3YXzt73p8z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Arita Dubņika</dc:creator>
  <cp:lastModifiedBy>Karina Egle</cp:lastModifiedBy>
  <cp:revision>18</cp:revision>
  <dcterms:created xsi:type="dcterms:W3CDTF">2021-01-15T09:36:00Z</dcterms:created>
  <dcterms:modified xsi:type="dcterms:W3CDTF">2021-11-10T18:14:00Z</dcterms:modified>
</cp:coreProperties>
</file>